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3A19CD8B" w14:textId="22565B5D" w:rsidR="00443A0D" w:rsidRPr="00FC50A6" w:rsidRDefault="00443A0D" w:rsidP="00443A0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495A67" w:rsidRPr="00FC50A6">
        <w:rPr>
          <w:rFonts w:cs="Arial"/>
          <w:b/>
          <w:noProof/>
          <w:sz w:val="24"/>
          <w:szCs w:val="24"/>
          <w:lang w:val="en-US"/>
        </w:rPr>
        <w:t>10</w:t>
      </w:r>
      <w:r w:rsidR="00495A67">
        <w:rPr>
          <w:rFonts w:cs="Arial"/>
          <w:b/>
          <w:noProof/>
          <w:sz w:val="24"/>
          <w:szCs w:val="24"/>
          <w:lang w:val="en-US" w:eastAsia="ja-JP"/>
        </w:rPr>
        <w:t>6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C67650" w:rsidRPr="00C67650">
        <w:rPr>
          <w:rFonts w:cs="Arial"/>
          <w:b/>
          <w:i/>
          <w:noProof/>
          <w:sz w:val="24"/>
          <w:szCs w:val="24"/>
          <w:lang w:val="en-US"/>
        </w:rPr>
        <w:t>R4-2300204</w:t>
      </w:r>
    </w:p>
    <w:p w14:paraId="0AEF2012" w14:textId="4E187230" w:rsidR="00443A0D" w:rsidRPr="00FC50A6" w:rsidRDefault="00536D96" w:rsidP="00443A0D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Athens</w:t>
      </w:r>
      <w:r w:rsidR="00443A0D" w:rsidRPr="00E13633">
        <w:rPr>
          <w:rFonts w:eastAsia="SimSun" w:cs="Arial"/>
          <w:b/>
          <w:sz w:val="24"/>
          <w:szCs w:val="24"/>
          <w:lang w:eastAsia="zh-CN"/>
        </w:rPr>
        <w:t>,</w:t>
      </w:r>
      <w:r w:rsidR="00443A0D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Greece</w:t>
      </w:r>
      <w:r w:rsidR="00443A0D">
        <w:rPr>
          <w:rFonts w:eastAsia="SimSun" w:cs="Arial"/>
          <w:b/>
          <w:sz w:val="24"/>
          <w:szCs w:val="24"/>
          <w:lang w:eastAsia="zh-CN"/>
        </w:rPr>
        <w:t>,</w:t>
      </w:r>
      <w:r w:rsidR="00443A0D"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 w:rsidR="00443A0D" w:rsidRPr="00E13633">
        <w:rPr>
          <w:rFonts w:eastAsia="SimSun" w:cs="Arial"/>
          <w:b/>
          <w:sz w:val="24"/>
          <w:szCs w:val="24"/>
          <w:lang w:eastAsia="zh-CN"/>
        </w:rPr>
        <w:t xml:space="preserve">– </w:t>
      </w:r>
      <w:r>
        <w:rPr>
          <w:rFonts w:eastAsia="SimSun" w:cs="Arial"/>
          <w:b/>
          <w:sz w:val="24"/>
          <w:szCs w:val="24"/>
          <w:lang w:eastAsia="zh-CN"/>
        </w:rPr>
        <w:t>March 3</w:t>
      </w:r>
      <w:r w:rsidR="00443A0D" w:rsidRPr="00E13633">
        <w:rPr>
          <w:rFonts w:eastAsia="SimSun" w:cs="Arial"/>
          <w:b/>
          <w:sz w:val="24"/>
          <w:szCs w:val="24"/>
          <w:lang w:eastAsia="zh-CN"/>
        </w:rPr>
        <w:t xml:space="preserve">, </w:t>
      </w:r>
      <w:r w:rsidRPr="00E13633">
        <w:rPr>
          <w:rFonts w:eastAsia="SimSun" w:cs="Arial"/>
          <w:b/>
          <w:sz w:val="24"/>
          <w:szCs w:val="24"/>
          <w:lang w:eastAsia="zh-CN"/>
        </w:rPr>
        <w:t>202</w:t>
      </w:r>
      <w:r>
        <w:rPr>
          <w:rFonts w:eastAsia="SimSun" w:cs="Arial"/>
          <w:b/>
          <w:sz w:val="24"/>
          <w:szCs w:val="24"/>
          <w:lang w:eastAsia="zh-CN"/>
        </w:rPr>
        <w:t>3</w:t>
      </w:r>
    </w:p>
    <w:p w14:paraId="79F3DC15" w14:textId="7777777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333B2105" w14:textId="363AD3AC" w:rsidR="007066E6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8E6832">
        <w:rPr>
          <w:sz w:val="24"/>
          <w:szCs w:val="24"/>
        </w:rPr>
        <w:t>LTE based 5G broadcast</w:t>
      </w:r>
      <w:r w:rsidR="008F593A">
        <w:rPr>
          <w:sz w:val="24"/>
          <w:szCs w:val="24"/>
        </w:rPr>
        <w:t xml:space="preserve"> band definition</w:t>
      </w:r>
    </w:p>
    <w:p w14:paraId="632E5E14" w14:textId="550405FC" w:rsidR="00DC6358" w:rsidRPr="0072093D" w:rsidRDefault="00DC6358" w:rsidP="00DC6358">
      <w:pPr>
        <w:rPr>
          <w:sz w:val="24"/>
          <w:szCs w:val="24"/>
        </w:rPr>
      </w:pPr>
      <w:r w:rsidRPr="682BA3DD">
        <w:rPr>
          <w:b/>
          <w:bCs/>
          <w:sz w:val="24"/>
          <w:szCs w:val="24"/>
        </w:rPr>
        <w:t xml:space="preserve">Agenda Item: </w:t>
      </w:r>
      <w:r>
        <w:tab/>
      </w:r>
      <w:r w:rsidR="00495A67">
        <w:rPr>
          <w:sz w:val="24"/>
          <w:szCs w:val="24"/>
          <w:lang w:eastAsia="ja-JP"/>
        </w:rPr>
        <w:t>10</w:t>
      </w:r>
      <w:r w:rsidR="008F593A" w:rsidRPr="682BA3DD">
        <w:rPr>
          <w:sz w:val="24"/>
          <w:szCs w:val="24"/>
          <w:lang w:eastAsia="ja-JP"/>
        </w:rPr>
        <w:t>.</w:t>
      </w:r>
      <w:r w:rsidR="00495A67">
        <w:rPr>
          <w:sz w:val="24"/>
          <w:szCs w:val="24"/>
          <w:lang w:eastAsia="ja-JP"/>
        </w:rPr>
        <w:t>3</w:t>
      </w:r>
      <w:r w:rsidR="008F593A" w:rsidRPr="682BA3DD">
        <w:rPr>
          <w:sz w:val="24"/>
          <w:szCs w:val="24"/>
          <w:lang w:eastAsia="ja-JP"/>
        </w:rPr>
        <w:t>.2</w:t>
      </w:r>
    </w:p>
    <w:p w14:paraId="04DC1DD4" w14:textId="2B6F80E5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1BFF5CBC" w:rsidR="00DC6358" w:rsidRDefault="00DC6358" w:rsidP="00DC6358">
      <w:pPr>
        <w:pStyle w:val="Heading1"/>
      </w:pPr>
      <w:r w:rsidRPr="009153FC">
        <w:t>Introduction</w:t>
      </w:r>
    </w:p>
    <w:p w14:paraId="156E15C7" w14:textId="5F0CC9F4" w:rsidR="00AC3B24" w:rsidRDefault="00495A67" w:rsidP="00763D3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3922CA" wp14:editId="725F5C96">
                <wp:simplePos x="0" y="0"/>
                <wp:positionH relativeFrom="margin">
                  <wp:posOffset>-10160</wp:posOffset>
                </wp:positionH>
                <wp:positionV relativeFrom="paragraph">
                  <wp:posOffset>533400</wp:posOffset>
                </wp:positionV>
                <wp:extent cx="6071235" cy="2837815"/>
                <wp:effectExtent l="0" t="0" r="24765" b="196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1235" cy="283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C1FB9" w14:textId="77777777" w:rsidR="00495A67" w:rsidRDefault="00495A67" w:rsidP="00495A67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>Two options (not mutually exclusive)</w:t>
                            </w:r>
                          </w:p>
                          <w:p w14:paraId="7519C46F" w14:textId="77777777" w:rsidR="00495A67" w:rsidRDefault="00495A67" w:rsidP="00495A67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>Define a single band covering the entire UHF frequency range 470 – [698/702] MHz</w:t>
                            </w:r>
                          </w:p>
                          <w:p w14:paraId="7891DA6B" w14:textId="77777777" w:rsidR="00495A67" w:rsidRDefault="00495A67" w:rsidP="00495A67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>The requirements are relaxed for this band (TBD which requirements and how much) and/or</w:t>
                            </w:r>
                          </w:p>
                          <w:p w14:paraId="0E754411" w14:textId="77777777" w:rsidR="00495A67" w:rsidRDefault="00495A67" w:rsidP="00495A67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>This band is assumed to be implemented with more than one filter in the UE (TBD how many filters and the characteristics of those filters)</w:t>
                            </w:r>
                          </w:p>
                          <w:p w14:paraId="43C10A21" w14:textId="77777777" w:rsidR="00495A67" w:rsidRDefault="00495A67" w:rsidP="00495A67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 xml:space="preserve">Define smaller bands </w:t>
                            </w:r>
                          </w:p>
                          <w:p w14:paraId="5FAE788A" w14:textId="77777777" w:rsidR="00495A67" w:rsidRDefault="00495A67" w:rsidP="00495A67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>At least one of the bands overlaps with Band n105 DL to reuse n105 Rx filter</w:t>
                            </w:r>
                          </w:p>
                          <w:p w14:paraId="43533D32" w14:textId="77777777" w:rsidR="00495A67" w:rsidRDefault="00495A67" w:rsidP="00495A67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iCs/>
                              </w:rPr>
                            </w:pPr>
                            <w:r>
                              <w:t>Specify the following bands 470-542 MHz, 540-606 MHz and 602-702 MHz.</w:t>
                            </w:r>
                          </w:p>
                          <w:p w14:paraId="6B5F72B1" w14:textId="77777777" w:rsidR="00495A67" w:rsidRDefault="00495A67" w:rsidP="00495A67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iCs/>
                              </w:rPr>
                            </w:pPr>
                            <w:r>
                              <w:t xml:space="preserve">Other </w:t>
                            </w:r>
                          </w:p>
                          <w:p w14:paraId="47BFCDBC" w14:textId="77777777" w:rsidR="00495A67" w:rsidRDefault="00495A67" w:rsidP="00495A67">
                            <w:pPr>
                              <w:spacing w:afterLines="50" w:after="120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Way forward:  For RAN4 #106, companies are invited to provide proposals and supporting technical data including filter performance for the options listed above.</w:t>
                            </w:r>
                          </w:p>
                          <w:p w14:paraId="609BF840" w14:textId="19C04E7B" w:rsidR="00AC3B24" w:rsidRDefault="00AC3B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3922C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8pt;margin-top:42pt;width:478.05pt;height:223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">
                <v:textbox>
                  <w:txbxContent>
                    <w:p w14:paraId="3DBC1FB9" w14:textId="77777777" w:rsidR="00495A67" w:rsidRDefault="00495A67" w:rsidP="00495A67">
                      <w:pPr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>Two options (not mutually exclusive)</w:t>
                      </w:r>
                    </w:p>
                    <w:p w14:paraId="7519C46F" w14:textId="77777777" w:rsidR="00495A67" w:rsidRDefault="00495A67" w:rsidP="00495A6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>Define a single band covering the entire UHF frequency range 470 – [698/702] MHz</w:t>
                      </w:r>
                    </w:p>
                    <w:p w14:paraId="7891DA6B" w14:textId="77777777" w:rsidR="00495A67" w:rsidRDefault="00495A67" w:rsidP="00495A6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>The requirements are relaxed for this band (TBD which requirements and how much) and/or</w:t>
                      </w:r>
                    </w:p>
                    <w:p w14:paraId="0E754411" w14:textId="77777777" w:rsidR="00495A67" w:rsidRDefault="00495A67" w:rsidP="00495A6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>This band is assumed to be implemented with more than one filter in the UE (TBD how many filters and the characteristics of those filters)</w:t>
                      </w:r>
                    </w:p>
                    <w:p w14:paraId="43C10A21" w14:textId="77777777" w:rsidR="00495A67" w:rsidRDefault="00495A67" w:rsidP="00495A6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 xml:space="preserve">Define smaller bands </w:t>
                      </w:r>
                    </w:p>
                    <w:p w14:paraId="5FAE788A" w14:textId="77777777" w:rsidR="00495A67" w:rsidRDefault="00495A67" w:rsidP="00495A6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>At least one of the bands overlaps with Band n105 DL to reuse n105 Rx filter</w:t>
                      </w:r>
                    </w:p>
                    <w:p w14:paraId="43533D32" w14:textId="77777777" w:rsidR="00495A67" w:rsidRDefault="00495A67" w:rsidP="00495A6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iCs/>
                        </w:rPr>
                      </w:pPr>
                      <w:r>
                        <w:t xml:space="preserve">Specify the following bands 470-542 MHz, 540-606 </w:t>
                      </w:r>
                      <w:proofErr w:type="gramStart"/>
                      <w:r>
                        <w:t>MHz</w:t>
                      </w:r>
                      <w:proofErr w:type="gramEnd"/>
                      <w:r>
                        <w:t xml:space="preserve"> and 602-702 </w:t>
                      </w:r>
                      <w:proofErr w:type="spellStart"/>
                      <w:r>
                        <w:t>MHz.</w:t>
                      </w:r>
                      <w:proofErr w:type="spellEnd"/>
                    </w:p>
                    <w:p w14:paraId="6B5F72B1" w14:textId="77777777" w:rsidR="00495A67" w:rsidRDefault="00495A67" w:rsidP="00495A6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iCs/>
                        </w:rPr>
                      </w:pPr>
                      <w:r>
                        <w:t xml:space="preserve">Other </w:t>
                      </w:r>
                    </w:p>
                    <w:p w14:paraId="47BFCDBC" w14:textId="77777777" w:rsidR="00495A67" w:rsidRDefault="00495A67" w:rsidP="00495A67">
                      <w:pPr>
                        <w:spacing w:afterLines="50" w:after="120"/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Way forward:  For RAN4 #106, companies are invited to provide proposals and supporting technical data including filter performance for the options listed above.</w:t>
                      </w:r>
                    </w:p>
                    <w:p w14:paraId="609BF840" w14:textId="19C04E7B" w:rsidR="00AC3B24" w:rsidRDefault="00AC3B24"/>
                  </w:txbxContent>
                </v:textbox>
                <w10:wrap type="square" anchorx="margin"/>
              </v:shape>
            </w:pict>
          </mc:Fallback>
        </mc:AlternateContent>
      </w:r>
      <w:r w:rsidR="00E037C6">
        <w:t xml:space="preserve">RAN4 work on </w:t>
      </w:r>
      <w:r w:rsidR="00E037C6" w:rsidRPr="00E037C6">
        <w:t>LTE based 5G broadcast</w:t>
      </w:r>
      <w:r w:rsidR="00E037C6">
        <w:t xml:space="preserve"> is </w:t>
      </w:r>
      <w:r w:rsidR="00DC4180">
        <w:t>started</w:t>
      </w:r>
      <w:r w:rsidR="00E037C6">
        <w:t xml:space="preserve"> after the completion of part 1 work by RAN1/2/3 [1</w:t>
      </w:r>
      <w:r w:rsidR="00DC4180">
        <w:t>,2</w:t>
      </w:r>
      <w:r w:rsidR="00E037C6">
        <w:t xml:space="preserve">]. In this contribution, </w:t>
      </w:r>
      <w:r w:rsidR="00444B21">
        <w:rPr>
          <w:lang w:eastAsia="ja-JP"/>
        </w:rPr>
        <w:t>open issues on</w:t>
      </w:r>
      <w:r w:rsidR="00E037C6">
        <w:t xml:space="preserve"> band definition are discussed according to the </w:t>
      </w:r>
      <w:r w:rsidR="00444B21">
        <w:t>agreed WF</w:t>
      </w:r>
      <w:r w:rsidR="00E037C6">
        <w:t xml:space="preserve"> [</w:t>
      </w:r>
      <w:r w:rsidR="00BB24AE">
        <w:t>3</w:t>
      </w:r>
      <w:r w:rsidR="00E037C6">
        <w:t>]</w:t>
      </w:r>
      <w:r w:rsidR="00444B21">
        <w:t xml:space="preserve"> </w:t>
      </w:r>
      <w:r w:rsidR="00D361F9">
        <w:t>from RAN4#10</w:t>
      </w:r>
      <w:r>
        <w:t>5</w:t>
      </w:r>
      <w:r w:rsidR="00D361F9">
        <w:t xml:space="preserve"> </w:t>
      </w:r>
      <w:r w:rsidR="00444B21">
        <w:t>in the following</w:t>
      </w:r>
      <w:r w:rsidR="00E037C6">
        <w:t>.</w:t>
      </w:r>
    </w:p>
    <w:p w14:paraId="0C090E1D" w14:textId="77777777" w:rsidR="00444B21" w:rsidRDefault="00444B21" w:rsidP="00763D3F"/>
    <w:p w14:paraId="68301C53" w14:textId="2FC19B15" w:rsidR="002A2F73" w:rsidRDefault="002A2F73" w:rsidP="002A2F73">
      <w:pPr>
        <w:pStyle w:val="Heading1"/>
      </w:pPr>
      <w:r>
        <w:t>Discussion</w:t>
      </w:r>
    </w:p>
    <w:p w14:paraId="6EEAB26E" w14:textId="593BBECB" w:rsidR="003A270F" w:rsidRDefault="009512F8" w:rsidP="008461D6">
      <w:r>
        <w:t>As we already discussed in [</w:t>
      </w:r>
      <w:r w:rsidR="009A17A7">
        <w:t>4</w:t>
      </w:r>
      <w:r>
        <w:t xml:space="preserve">], </w:t>
      </w:r>
      <w:r w:rsidR="004D1205">
        <w:t>s</w:t>
      </w:r>
      <w:r w:rsidR="006A1B55">
        <w:t xml:space="preserve">plitting the UHF band into a few sub-bands should not be driven by the </w:t>
      </w:r>
      <w:r w:rsidR="001C77A8">
        <w:t xml:space="preserve">filter </w:t>
      </w:r>
      <w:r w:rsidR="006A1B55">
        <w:t xml:space="preserve">implementation feasibility. It should be driven by market demands. If the </w:t>
      </w:r>
      <w:r w:rsidR="00034B33">
        <w:t xml:space="preserve">5G </w:t>
      </w:r>
      <w:r w:rsidR="006A1B55">
        <w:t>broadcast service</w:t>
      </w:r>
      <w:r w:rsidR="003A270F">
        <w:t xml:space="preserve"> is launched</w:t>
      </w:r>
      <w:r w:rsidR="006A1B55">
        <w:t>, the device shall support all the broadcast channels</w:t>
      </w:r>
      <w:r w:rsidR="003A270F">
        <w:t xml:space="preserve"> </w:t>
      </w:r>
      <w:r w:rsidR="009A17A7">
        <w:t>available in</w:t>
      </w:r>
      <w:r w:rsidR="00B131F8">
        <w:t xml:space="preserve"> </w:t>
      </w:r>
      <w:r>
        <w:t xml:space="preserve">that </w:t>
      </w:r>
      <w:r w:rsidR="00B131F8">
        <w:t>market</w:t>
      </w:r>
      <w:r w:rsidR="006A1B55">
        <w:t xml:space="preserve">. It </w:t>
      </w:r>
      <w:r>
        <w:t xml:space="preserve">would </w:t>
      </w:r>
      <w:r w:rsidR="006A1B55">
        <w:t xml:space="preserve">not </w:t>
      </w:r>
      <w:r>
        <w:t xml:space="preserve">be </w:t>
      </w:r>
      <w:r w:rsidR="006A1B55">
        <w:t>allowed to support only a subset of broadcast channels.</w:t>
      </w:r>
    </w:p>
    <w:p w14:paraId="422C9A2E" w14:textId="34B6CB6E" w:rsidR="004D667B" w:rsidRDefault="00982CAC" w:rsidP="008461D6">
      <w:r>
        <w:t>TV channel</w:t>
      </w:r>
      <w:r w:rsidR="003A270F">
        <w:t>s</w:t>
      </w:r>
      <w:r>
        <w:t xml:space="preserve"> are </w:t>
      </w:r>
      <w:r w:rsidR="003A270F">
        <w:t xml:space="preserve">frequency </w:t>
      </w:r>
      <w:r>
        <w:t xml:space="preserve">reused over regions and coordination is required as in GE06 agreement. </w:t>
      </w:r>
      <w:r w:rsidR="00004B34">
        <w:t>Once 5G broadcast is widely deployed, i</w:t>
      </w:r>
      <w:r w:rsidR="0056257A">
        <w:t xml:space="preserve">t is </w:t>
      </w:r>
      <w:r w:rsidR="003A270F">
        <w:t>unlikely</w:t>
      </w:r>
      <w:r w:rsidR="0056257A">
        <w:t xml:space="preserve"> that 5G broadcast channels are limited to </w:t>
      </w:r>
      <w:r w:rsidR="003A270F">
        <w:t xml:space="preserve">a particular </w:t>
      </w:r>
      <w:r w:rsidR="0056257A">
        <w:t xml:space="preserve">sub-band </w:t>
      </w:r>
      <w:r w:rsidR="00004B34">
        <w:t xml:space="preserve">due to </w:t>
      </w:r>
      <w:r w:rsidR="00034B33">
        <w:t xml:space="preserve">the </w:t>
      </w:r>
      <w:r w:rsidR="00004B34">
        <w:t>coordination constraints</w:t>
      </w:r>
      <w:r w:rsidR="0056257A">
        <w:t>.</w:t>
      </w:r>
      <w:r w:rsidR="003A270F">
        <w:t xml:space="preserve"> </w:t>
      </w:r>
      <w:r w:rsidR="00034B33">
        <w:t>The</w:t>
      </w:r>
      <w:r>
        <w:t xml:space="preserve"> device </w:t>
      </w:r>
      <w:r w:rsidR="00034B33">
        <w:t>would be required to</w:t>
      </w:r>
      <w:r>
        <w:t xml:space="preserve"> support all the TV channels</w:t>
      </w:r>
      <w:r w:rsidR="0056257A">
        <w:t xml:space="preserve"> </w:t>
      </w:r>
      <w:r w:rsidR="009512F8">
        <w:t>therefore the first option should be the baseline for this work item</w:t>
      </w:r>
      <w:r>
        <w:t>.</w:t>
      </w:r>
      <w:r w:rsidR="009512F8">
        <w:t xml:space="preserve"> If there is any market that only requires sub-band</w:t>
      </w:r>
      <w:r w:rsidR="00034B33">
        <w:t xml:space="preserve"> (that do not require any global coordination)</w:t>
      </w:r>
      <w:r w:rsidR="009512F8">
        <w:t xml:space="preserve">, then </w:t>
      </w:r>
      <w:r w:rsidR="00034B33">
        <w:t>sub-band</w:t>
      </w:r>
      <w:r w:rsidR="009512F8">
        <w:t xml:space="preserve"> can be considered</w:t>
      </w:r>
      <w:r w:rsidR="009A17A7">
        <w:t xml:space="preserve"> </w:t>
      </w:r>
      <w:r w:rsidR="00034B33">
        <w:t>to support such limited market</w:t>
      </w:r>
      <w:r w:rsidR="009512F8">
        <w:t>.</w:t>
      </w:r>
    </w:p>
    <w:p w14:paraId="298FA378" w14:textId="63F99A7E" w:rsidR="009A17A7" w:rsidRPr="00034B33" w:rsidRDefault="009A17A7" w:rsidP="008461D6">
      <w:pPr>
        <w:rPr>
          <w:b/>
          <w:bCs/>
          <w:i/>
          <w:iCs/>
        </w:rPr>
      </w:pPr>
      <w:r w:rsidRPr="00034B33">
        <w:rPr>
          <w:b/>
          <w:bCs/>
          <w:i/>
          <w:iCs/>
        </w:rPr>
        <w:t>Observation 1: Option 1 should be the baseline for 5G broadcast band. Option 2 can be considered depending on the market demand.</w:t>
      </w:r>
    </w:p>
    <w:p w14:paraId="1E635601" w14:textId="7F118EEB" w:rsidR="009512F8" w:rsidRDefault="009512F8" w:rsidP="009512F8">
      <w:r>
        <w:t>Regarding UE filter feasibility discussed in RAN4#104-bis-e and RAN4#105</w:t>
      </w:r>
      <w:r w:rsidR="009A17A7">
        <w:t xml:space="preserve"> [4,5]</w:t>
      </w:r>
      <w:r>
        <w:t xml:space="preserve">, </w:t>
      </w:r>
      <w:r w:rsidR="009A17A7">
        <w:t xml:space="preserve">we </w:t>
      </w:r>
      <w:r w:rsidR="00E92E61">
        <w:t xml:space="preserve">have </w:t>
      </w:r>
      <w:r w:rsidR="009A17A7">
        <w:t>observed that a</w:t>
      </w:r>
      <w:r w:rsidR="009A17A7" w:rsidRPr="009A17A7">
        <w:t xml:space="preserve"> single wideband filer for 470-694/698/702 MHz </w:t>
      </w:r>
      <w:r w:rsidR="009A17A7">
        <w:t>is not</w:t>
      </w:r>
      <w:r w:rsidR="009A17A7" w:rsidRPr="009A17A7">
        <w:t xml:space="preserve"> feasible if band 28 coexistence is require</w:t>
      </w:r>
      <w:r w:rsidR="009A17A7">
        <w:t>d</w:t>
      </w:r>
      <w:r w:rsidR="009A17A7" w:rsidRPr="009A17A7">
        <w:t>.</w:t>
      </w:r>
      <w:r w:rsidR="009A17A7">
        <w:t xml:space="preserve"> So the option 1-a) does not </w:t>
      </w:r>
      <w:r w:rsidR="009A17A7">
        <w:lastRenderedPageBreak/>
        <w:t xml:space="preserve">seem a viable option. Option 1-b) can be considered to meet the overall insertion loss and blocking requirement against adjacent bands. The number of filters can be implementation specific </w:t>
      </w:r>
      <w:r w:rsidR="00E92E61">
        <w:t>and does not need to be specified</w:t>
      </w:r>
      <w:r w:rsidR="009A17A7">
        <w:t xml:space="preserve">. </w:t>
      </w:r>
    </w:p>
    <w:p w14:paraId="61A767CF" w14:textId="7EE14D31" w:rsidR="00034B33" w:rsidRPr="001B5A67" w:rsidRDefault="00034B33" w:rsidP="00034B33">
      <w:pPr>
        <w:rPr>
          <w:b/>
          <w:bCs/>
          <w:i/>
          <w:iCs/>
        </w:rPr>
      </w:pPr>
      <w:r w:rsidRPr="001B5A67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1B5A67">
        <w:rPr>
          <w:b/>
          <w:bCs/>
          <w:i/>
          <w:iCs/>
        </w:rPr>
        <w:t xml:space="preserve">: Option </w:t>
      </w:r>
      <w:r>
        <w:rPr>
          <w:b/>
          <w:bCs/>
          <w:i/>
          <w:iCs/>
        </w:rPr>
        <w:t>1-b)</w:t>
      </w:r>
      <w:r w:rsidRPr="001B5A67">
        <w:rPr>
          <w:b/>
          <w:bCs/>
          <w:i/>
          <w:iCs/>
        </w:rPr>
        <w:t xml:space="preserve"> should be </w:t>
      </w:r>
      <w:r>
        <w:rPr>
          <w:b/>
          <w:bCs/>
          <w:i/>
          <w:iCs/>
        </w:rPr>
        <w:t>considered to meet the</w:t>
      </w:r>
      <w:r w:rsidRPr="001B5A67">
        <w:rPr>
          <w:b/>
          <w:bCs/>
          <w:i/>
          <w:iCs/>
        </w:rPr>
        <w:t xml:space="preserve"> 5G broadcast band</w:t>
      </w:r>
      <w:r>
        <w:rPr>
          <w:b/>
          <w:bCs/>
          <w:i/>
          <w:iCs/>
        </w:rPr>
        <w:t xml:space="preserve"> requirement and the number of filters can be left to implementation</w:t>
      </w:r>
      <w:r w:rsidRPr="001B5A67">
        <w:rPr>
          <w:b/>
          <w:bCs/>
          <w:i/>
          <w:iCs/>
        </w:rPr>
        <w:t>.</w:t>
      </w:r>
    </w:p>
    <w:p w14:paraId="7FF7D4B0" w14:textId="77777777" w:rsidR="00034B33" w:rsidRDefault="00034B33" w:rsidP="009512F8"/>
    <w:p w14:paraId="0B996CF4" w14:textId="123D4DD6" w:rsidR="00A41878" w:rsidRDefault="00AA385A" w:rsidP="00A41878">
      <w:r>
        <w:t>In RAN4#104-e, several companies requested to define a band for LTE based 5G Terrestrial Broadcast covering the spectrum range 470 – 698 MHz to be used in terms of 6, 7 or 8 MHz carrier bandwidth.</w:t>
      </w:r>
      <w:r w:rsidR="00A41878">
        <w:t xml:space="preserve"> We understand this portion of the band has </w:t>
      </w:r>
      <w:r w:rsidR="003A6502">
        <w:t xml:space="preserve">the </w:t>
      </w:r>
      <w:r w:rsidR="00A41878">
        <w:t xml:space="preserve">most demand to launch the 5G broadcast services. </w:t>
      </w:r>
      <w:r w:rsidR="00034B33">
        <w:t>I</w:t>
      </w:r>
      <w:r w:rsidR="00A41878">
        <w:t xml:space="preserve">t is proposed to assume this band </w:t>
      </w:r>
      <w:r w:rsidR="003A6502">
        <w:t xml:space="preserve">as the </w:t>
      </w:r>
      <w:r w:rsidR="00E47053">
        <w:t xml:space="preserve">first </w:t>
      </w:r>
      <w:r w:rsidR="003A6502">
        <w:t>priority</w:t>
      </w:r>
      <w:r w:rsidR="00A41878">
        <w:t xml:space="preserve"> to make the work forward. If </w:t>
      </w:r>
      <w:r w:rsidR="00034B33">
        <w:t>a subband</w:t>
      </w:r>
      <w:r w:rsidR="00A41878">
        <w:t xml:space="preserve"> demand </w:t>
      </w:r>
      <w:r w:rsidR="00034B33">
        <w:t xml:space="preserve">is </w:t>
      </w:r>
      <w:r w:rsidR="00A41878">
        <w:t xml:space="preserve">identified, </w:t>
      </w:r>
      <w:r w:rsidR="00034B33">
        <w:t>we can further discuss if subband should be specified or not</w:t>
      </w:r>
      <w:r w:rsidR="00A41878">
        <w:t>.</w:t>
      </w:r>
    </w:p>
    <w:p w14:paraId="2B267D09" w14:textId="51C58DEA" w:rsidR="00A41878" w:rsidRPr="00A41878" w:rsidRDefault="00A41878" w:rsidP="00AA385A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 w:rsidR="002C7C8D">
        <w:rPr>
          <w:b/>
          <w:bCs/>
          <w:i/>
          <w:iCs/>
        </w:rPr>
        <w:t xml:space="preserve"> 1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I</w:t>
      </w:r>
      <w:r w:rsidRPr="00A41878">
        <w:rPr>
          <w:b/>
          <w:bCs/>
          <w:i/>
          <w:iCs/>
        </w:rPr>
        <w:t xml:space="preserve">t is proposed </w:t>
      </w:r>
      <w:r>
        <w:rPr>
          <w:b/>
          <w:bCs/>
          <w:i/>
          <w:iCs/>
        </w:rPr>
        <w:t xml:space="preserve">to </w:t>
      </w:r>
      <w:r w:rsidR="004D1205">
        <w:rPr>
          <w:b/>
          <w:bCs/>
          <w:i/>
          <w:iCs/>
        </w:rPr>
        <w:t>introduce</w:t>
      </w:r>
      <w:r>
        <w:rPr>
          <w:b/>
          <w:bCs/>
          <w:i/>
          <w:iCs/>
        </w:rPr>
        <w:t xml:space="preserve"> </w:t>
      </w:r>
      <w:r w:rsidRPr="00A41878">
        <w:rPr>
          <w:b/>
          <w:bCs/>
          <w:i/>
          <w:iCs/>
        </w:rPr>
        <w:t xml:space="preserve">a band for LTE based 5G Terrestrial Broadcast covering the </w:t>
      </w:r>
      <w:r w:rsidR="004D1205">
        <w:rPr>
          <w:b/>
          <w:bCs/>
          <w:i/>
          <w:iCs/>
        </w:rPr>
        <w:t>frequency</w:t>
      </w:r>
      <w:r w:rsidRPr="00A41878">
        <w:rPr>
          <w:b/>
          <w:bCs/>
          <w:i/>
          <w:iCs/>
        </w:rPr>
        <w:t xml:space="preserve"> range 470 – 698 MHz</w:t>
      </w:r>
      <w:r w:rsidR="004D1205">
        <w:rPr>
          <w:b/>
          <w:bCs/>
          <w:i/>
          <w:iCs/>
        </w:rPr>
        <w:t xml:space="preserve"> assuming multiple UE Rx filters.</w:t>
      </w:r>
    </w:p>
    <w:p w14:paraId="6B780042" w14:textId="27ADCF37" w:rsidR="002C7C8D" w:rsidRPr="00A41878" w:rsidRDefault="002C7C8D" w:rsidP="002C7C8D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2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Sub-bands are further considered </w:t>
      </w:r>
      <w:r w:rsidR="00B30469">
        <w:rPr>
          <w:b/>
          <w:bCs/>
          <w:i/>
          <w:iCs/>
        </w:rPr>
        <w:t xml:space="preserve">if </w:t>
      </w:r>
      <w:r>
        <w:rPr>
          <w:b/>
          <w:bCs/>
          <w:i/>
          <w:iCs/>
        </w:rPr>
        <w:t>such a market demand is identified.</w:t>
      </w:r>
    </w:p>
    <w:p w14:paraId="0DF7B5D5" w14:textId="77777777" w:rsidR="001F6A20" w:rsidRDefault="001F6A20" w:rsidP="009F7DF6">
      <w:pPr>
        <w:rPr>
          <w:b/>
          <w:bCs/>
          <w:i/>
          <w:iCs/>
        </w:rPr>
      </w:pPr>
    </w:p>
    <w:p w14:paraId="16207F8D" w14:textId="19668CE9" w:rsidR="004D7480" w:rsidRDefault="004D7480" w:rsidP="004D7480">
      <w:pPr>
        <w:pStyle w:val="Heading1"/>
      </w:pPr>
      <w:r>
        <w:t>Conclusion</w:t>
      </w:r>
    </w:p>
    <w:p w14:paraId="2B5F5E40" w14:textId="77777777" w:rsidR="00034B33" w:rsidRPr="001B5A67" w:rsidRDefault="00034B33" w:rsidP="00034B33">
      <w:pPr>
        <w:rPr>
          <w:b/>
          <w:bCs/>
          <w:i/>
          <w:iCs/>
        </w:rPr>
      </w:pPr>
      <w:r w:rsidRPr="001B5A67">
        <w:rPr>
          <w:b/>
          <w:bCs/>
          <w:i/>
          <w:iCs/>
        </w:rPr>
        <w:t>Observation 1: Option 1 should be the baseline for 5G broadcast band. Option 2 can be considered depending on the market demand.</w:t>
      </w:r>
    </w:p>
    <w:p w14:paraId="68F20588" w14:textId="77777777" w:rsidR="00034B33" w:rsidRPr="001B5A67" w:rsidRDefault="00034B33" w:rsidP="00034B33">
      <w:pPr>
        <w:rPr>
          <w:b/>
          <w:bCs/>
          <w:i/>
          <w:iCs/>
        </w:rPr>
      </w:pPr>
      <w:r w:rsidRPr="001B5A67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1B5A67">
        <w:rPr>
          <w:b/>
          <w:bCs/>
          <w:i/>
          <w:iCs/>
        </w:rPr>
        <w:t xml:space="preserve">: Option </w:t>
      </w:r>
      <w:r>
        <w:rPr>
          <w:b/>
          <w:bCs/>
          <w:i/>
          <w:iCs/>
        </w:rPr>
        <w:t>1-b)</w:t>
      </w:r>
      <w:r w:rsidRPr="001B5A67">
        <w:rPr>
          <w:b/>
          <w:bCs/>
          <w:i/>
          <w:iCs/>
        </w:rPr>
        <w:t xml:space="preserve"> should be </w:t>
      </w:r>
      <w:r>
        <w:rPr>
          <w:b/>
          <w:bCs/>
          <w:i/>
          <w:iCs/>
        </w:rPr>
        <w:t>considered to meet the</w:t>
      </w:r>
      <w:r w:rsidRPr="001B5A67">
        <w:rPr>
          <w:b/>
          <w:bCs/>
          <w:i/>
          <w:iCs/>
        </w:rPr>
        <w:t xml:space="preserve"> 5G broadcast band</w:t>
      </w:r>
      <w:r>
        <w:rPr>
          <w:b/>
          <w:bCs/>
          <w:i/>
          <w:iCs/>
        </w:rPr>
        <w:t xml:space="preserve"> requirement and the number of filters can be left to implementation</w:t>
      </w:r>
      <w:r w:rsidRPr="001B5A67">
        <w:rPr>
          <w:b/>
          <w:bCs/>
          <w:i/>
          <w:iCs/>
        </w:rPr>
        <w:t>.</w:t>
      </w:r>
    </w:p>
    <w:p w14:paraId="5C1264A3" w14:textId="77777777" w:rsidR="004D1205" w:rsidRPr="00A41878" w:rsidRDefault="004D1205" w:rsidP="004D1205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1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I</w:t>
      </w:r>
      <w:r w:rsidRPr="00A41878">
        <w:rPr>
          <w:b/>
          <w:bCs/>
          <w:i/>
          <w:iCs/>
        </w:rPr>
        <w:t xml:space="preserve">t is proposed </w:t>
      </w:r>
      <w:r>
        <w:rPr>
          <w:b/>
          <w:bCs/>
          <w:i/>
          <w:iCs/>
        </w:rPr>
        <w:t xml:space="preserve">to introduce </w:t>
      </w:r>
      <w:r w:rsidRPr="00A41878">
        <w:rPr>
          <w:b/>
          <w:bCs/>
          <w:i/>
          <w:iCs/>
        </w:rPr>
        <w:t xml:space="preserve">a band for LTE based 5G Terrestrial Broadcast covering the </w:t>
      </w:r>
      <w:r>
        <w:rPr>
          <w:b/>
          <w:bCs/>
          <w:i/>
          <w:iCs/>
        </w:rPr>
        <w:t>frequency</w:t>
      </w:r>
      <w:r w:rsidRPr="00A41878">
        <w:rPr>
          <w:b/>
          <w:bCs/>
          <w:i/>
          <w:iCs/>
        </w:rPr>
        <w:t xml:space="preserve"> range 470 – 698 MHz</w:t>
      </w:r>
      <w:r>
        <w:rPr>
          <w:b/>
          <w:bCs/>
          <w:i/>
          <w:iCs/>
        </w:rPr>
        <w:t xml:space="preserve"> assuming multiple UE Rx filters.</w:t>
      </w:r>
    </w:p>
    <w:p w14:paraId="2BA4D51C" w14:textId="7F445983" w:rsidR="004D1205" w:rsidRPr="00A41878" w:rsidRDefault="004D1205" w:rsidP="004D1205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2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Sub-bands are further considered </w:t>
      </w:r>
      <w:r w:rsidR="00B30469">
        <w:rPr>
          <w:b/>
          <w:bCs/>
          <w:i/>
          <w:iCs/>
        </w:rPr>
        <w:t xml:space="preserve">if </w:t>
      </w:r>
      <w:r>
        <w:rPr>
          <w:b/>
          <w:bCs/>
          <w:i/>
          <w:iCs/>
        </w:rPr>
        <w:t>such a market demand is identified.</w:t>
      </w:r>
    </w:p>
    <w:p w14:paraId="04BF47C1" w14:textId="77777777" w:rsidR="002C7C8D" w:rsidRPr="00A41878" w:rsidRDefault="002C7C8D" w:rsidP="002C7C8D">
      <w:pPr>
        <w:rPr>
          <w:b/>
          <w:bCs/>
          <w:i/>
          <w:iCs/>
        </w:rPr>
      </w:pPr>
    </w:p>
    <w:p w14:paraId="2E285418" w14:textId="4CD1E919" w:rsidR="000F7C7E" w:rsidRDefault="000F7C7E" w:rsidP="000F7C7E">
      <w:pPr>
        <w:pStyle w:val="Heading1"/>
      </w:pPr>
      <w:r>
        <w:t>Reference</w:t>
      </w:r>
    </w:p>
    <w:p w14:paraId="2205B6A1" w14:textId="53E65EDA" w:rsidR="008E6832" w:rsidRDefault="00BC71CE" w:rsidP="00072FA4">
      <w:r>
        <w:t xml:space="preserve">[1] </w:t>
      </w:r>
      <w:r w:rsidR="008E6832" w:rsidRPr="008E6832">
        <w:t>RP-211144</w:t>
      </w:r>
      <w:r w:rsidR="008E6832">
        <w:t xml:space="preserve"> </w:t>
      </w:r>
      <w:r w:rsidR="008E6832" w:rsidRPr="008E6832">
        <w:t xml:space="preserve">Revised WID: New bands and bandwidth allocation for LTE based 5G terrestrial broadcast - part 1 </w:t>
      </w:r>
    </w:p>
    <w:p w14:paraId="32D1D516" w14:textId="39278976" w:rsidR="002C21C2" w:rsidRDefault="008E6832" w:rsidP="00072FA4">
      <w:r>
        <w:t xml:space="preserve">[2] </w:t>
      </w:r>
      <w:r w:rsidRPr="008E6832">
        <w:t>RP-211145</w:t>
      </w:r>
      <w:r>
        <w:t xml:space="preserve"> </w:t>
      </w:r>
      <w:r w:rsidRPr="008E6832">
        <w:t>New WID: New bands and bandwidth allocation for LTE based 5G terrestrial broadcast - part 2</w:t>
      </w:r>
    </w:p>
    <w:p w14:paraId="553E4CA8" w14:textId="3169A2A3" w:rsidR="00BB24AE" w:rsidRDefault="00BB24AE" w:rsidP="00BB24AE">
      <w:r>
        <w:t xml:space="preserve">[3] </w:t>
      </w:r>
      <w:r w:rsidRPr="00495A67">
        <w:t>R4-2220501</w:t>
      </w:r>
      <w:r>
        <w:t xml:space="preserve"> </w:t>
      </w:r>
      <w:r w:rsidRPr="00495A67">
        <w:t>WF on UE RF for 5G broadcast</w:t>
      </w:r>
      <w:r w:rsidR="009512F8">
        <w:t>,</w:t>
      </w:r>
      <w:r w:rsidRPr="00495A67">
        <w:t xml:space="preserve"> Qualcomm</w:t>
      </w:r>
      <w:r>
        <w:t xml:space="preserve">, RAN4#105 </w:t>
      </w:r>
    </w:p>
    <w:p w14:paraId="45FD3922" w14:textId="77777777" w:rsidR="009A17A7" w:rsidRDefault="009A17A7" w:rsidP="009A17A7">
      <w:r>
        <w:t xml:space="preserve">[4] </w:t>
      </w:r>
      <w:r w:rsidRPr="009512F8">
        <w:t>R4-2219708</w:t>
      </w:r>
      <w:r>
        <w:t xml:space="preserve"> </w:t>
      </w:r>
      <w:r w:rsidRPr="009512F8">
        <w:t>LTE based 5G broadcast band definition</w:t>
      </w:r>
      <w:r>
        <w:t>, Nokia, RAN4#105</w:t>
      </w:r>
    </w:p>
    <w:p w14:paraId="04CB0B10" w14:textId="2C3FEA74" w:rsidR="00DC4180" w:rsidRDefault="00DC4180" w:rsidP="00152DB9">
      <w:r>
        <w:t>[</w:t>
      </w:r>
      <w:r w:rsidR="00BB24AE">
        <w:t>5</w:t>
      </w:r>
      <w:r>
        <w:t xml:space="preserve">] </w:t>
      </w:r>
      <w:r w:rsidR="00B30469" w:rsidRPr="00B30469">
        <w:t>R4-2219987</w:t>
      </w:r>
      <w:r w:rsidR="00B30469">
        <w:t xml:space="preserve"> </w:t>
      </w:r>
      <w:r w:rsidR="00B30469" w:rsidRPr="00B30469">
        <w:t>UHF band plan for 5G broadcast</w:t>
      </w:r>
      <w:r w:rsidR="00B30469">
        <w:t>, Qualcomm, RAN4#105</w:t>
      </w:r>
    </w:p>
    <w:p w14:paraId="6F57EE58" w14:textId="36212A89" w:rsidR="009512F8" w:rsidRDefault="009512F8" w:rsidP="00152DB9"/>
    <w:p w14:paraId="11A81E75" w14:textId="77777777" w:rsidR="007D367E" w:rsidRDefault="007D367E" w:rsidP="00AC3B24">
      <w:pPr>
        <w:spacing w:after="0"/>
      </w:pPr>
    </w:p>
    <w:p w14:paraId="57AE7181" w14:textId="77777777" w:rsidR="007D367E" w:rsidRDefault="007D367E" w:rsidP="00AC3B24">
      <w:pPr>
        <w:spacing w:after="0"/>
      </w:pPr>
    </w:p>
    <w:sectPr w:rsidR="007D367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8B1E4" w14:textId="77777777" w:rsidR="00484CD2" w:rsidRDefault="00484CD2">
      <w:r>
        <w:separator/>
      </w:r>
    </w:p>
  </w:endnote>
  <w:endnote w:type="continuationSeparator" w:id="0">
    <w:p w14:paraId="0F21488D" w14:textId="77777777" w:rsidR="00484CD2" w:rsidRDefault="0048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50F7" w14:textId="77777777" w:rsidR="0078273E" w:rsidRDefault="007827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D82E" w14:textId="77777777" w:rsidR="0078273E" w:rsidRDefault="007827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9432" w14:textId="77777777" w:rsidR="0078273E" w:rsidRDefault="00782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CBD5" w14:textId="77777777" w:rsidR="00484CD2" w:rsidRDefault="00484CD2">
      <w:r>
        <w:separator/>
      </w:r>
    </w:p>
  </w:footnote>
  <w:footnote w:type="continuationSeparator" w:id="0">
    <w:p w14:paraId="32D35375" w14:textId="77777777" w:rsidR="00484CD2" w:rsidRDefault="00484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3204C" w14:textId="77777777" w:rsidR="0078273E" w:rsidRDefault="007827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FA34" w14:textId="77777777" w:rsidR="0078273E" w:rsidRDefault="007827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E11" w14:textId="77777777" w:rsidR="0078273E" w:rsidRDefault="007827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3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9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23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5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6" w15:restartNumberingAfterBreak="0">
    <w:nsid w:val="7A880003"/>
    <w:multiLevelType w:val="multilevel"/>
    <w:tmpl w:val="1F08D816"/>
    <w:lvl w:ilvl="0">
      <w:start w:val="1"/>
      <w:numFmt w:val="decimal"/>
      <w:lvlText w:val="%1"/>
      <w:lvlJc w:val="left"/>
      <w:pPr>
        <w:ind w:left="1564" w:hanging="1133"/>
      </w:pPr>
      <w:rPr>
        <w:rFonts w:ascii="Arial" w:eastAsia="Arial" w:hAnsi="Arial" w:cs="Arial" w:hint="default"/>
        <w:w w:val="100"/>
        <w:sz w:val="36"/>
        <w:szCs w:val="3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4" w:hanging="1133"/>
      </w:pPr>
      <w:rPr>
        <w:rFonts w:ascii="Arial" w:eastAsia="Arial" w:hAnsi="Arial" w:cs="Arial" w:hint="default"/>
        <w:spacing w:val="-1"/>
        <w:w w:val="99"/>
        <w:sz w:val="32"/>
        <w:szCs w:val="3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63" w:hanging="1132"/>
      </w:pPr>
      <w:rPr>
        <w:rFonts w:ascii="Arial" w:eastAsia="Arial" w:hAnsi="Arial" w:cs="Arial" w:hint="default"/>
        <w:w w:val="100"/>
        <w:sz w:val="28"/>
        <w:szCs w:val="28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1850" w:hanging="1419"/>
      </w:pPr>
      <w:rPr>
        <w:rFonts w:ascii="Arial" w:eastAsia="Arial" w:hAnsi="Arial" w:cs="Arial" w:hint="default"/>
        <w:spacing w:val="-2"/>
        <w:w w:val="100"/>
        <w:sz w:val="24"/>
        <w:szCs w:val="24"/>
        <w:lang w:val="en-US" w:eastAsia="en-US" w:bidi="ar-SA"/>
      </w:rPr>
    </w:lvl>
    <w:lvl w:ilvl="4">
      <w:numFmt w:val="bullet"/>
      <w:lvlText w:val=""/>
      <w:lvlJc w:val="left"/>
      <w:pPr>
        <w:ind w:left="1168" w:hanging="45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5">
      <w:numFmt w:val="bullet"/>
      <w:lvlText w:val="•"/>
      <w:lvlJc w:val="left"/>
      <w:pPr>
        <w:ind w:left="3506" w:hanging="4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73" w:hanging="4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40" w:hanging="4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06" w:hanging="454"/>
      </w:pPr>
      <w:rPr>
        <w:rFonts w:hint="default"/>
        <w:lang w:val="en-US" w:eastAsia="en-US" w:bidi="ar-SA"/>
      </w:rPr>
    </w:lvl>
  </w:abstractNum>
  <w:abstractNum w:abstractNumId="27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8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9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  <w:num w:numId="13">
    <w:abstractNumId w:val="7"/>
  </w:num>
  <w:num w:numId="14">
    <w:abstractNumId w:val="20"/>
  </w:num>
  <w:num w:numId="15">
    <w:abstractNumId w:val="9"/>
  </w:num>
  <w:num w:numId="16">
    <w:abstractNumId w:val="2"/>
  </w:num>
  <w:num w:numId="17">
    <w:abstractNumId w:val="5"/>
  </w:num>
  <w:num w:numId="18">
    <w:abstractNumId w:val="19"/>
  </w:num>
  <w:num w:numId="19">
    <w:abstractNumId w:val="13"/>
  </w:num>
  <w:num w:numId="20">
    <w:abstractNumId w:val="27"/>
  </w:num>
  <w:num w:numId="21">
    <w:abstractNumId w:val="25"/>
  </w:num>
  <w:num w:numId="22">
    <w:abstractNumId w:val="24"/>
  </w:num>
  <w:num w:numId="23">
    <w:abstractNumId w:val="21"/>
  </w:num>
  <w:num w:numId="24">
    <w:abstractNumId w:val="1"/>
  </w:num>
  <w:num w:numId="25">
    <w:abstractNumId w:val="10"/>
  </w:num>
  <w:num w:numId="26">
    <w:abstractNumId w:val="26"/>
  </w:num>
  <w:num w:numId="27">
    <w:abstractNumId w:val="29"/>
  </w:num>
  <w:num w:numId="28">
    <w:abstractNumId w:val="14"/>
  </w:num>
  <w:num w:numId="29">
    <w:abstractNumId w:val="15"/>
  </w:num>
  <w:num w:numId="30">
    <w:abstractNumId w:val="3"/>
  </w:num>
  <w:num w:numId="31">
    <w:abstractNumId w:val="16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54"/>
    <w:rsid w:val="00004B34"/>
    <w:rsid w:val="00004FE6"/>
    <w:rsid w:val="000073C5"/>
    <w:rsid w:val="00012878"/>
    <w:rsid w:val="0001395C"/>
    <w:rsid w:val="00017629"/>
    <w:rsid w:val="00020667"/>
    <w:rsid w:val="00024185"/>
    <w:rsid w:val="000258FD"/>
    <w:rsid w:val="00033397"/>
    <w:rsid w:val="00033AC5"/>
    <w:rsid w:val="00034B33"/>
    <w:rsid w:val="00037454"/>
    <w:rsid w:val="0003761A"/>
    <w:rsid w:val="00040095"/>
    <w:rsid w:val="00046CB2"/>
    <w:rsid w:val="00051834"/>
    <w:rsid w:val="00054256"/>
    <w:rsid w:val="00054A22"/>
    <w:rsid w:val="000608FF"/>
    <w:rsid w:val="00062023"/>
    <w:rsid w:val="00064734"/>
    <w:rsid w:val="000655A6"/>
    <w:rsid w:val="0006599D"/>
    <w:rsid w:val="00071CAA"/>
    <w:rsid w:val="00071CC3"/>
    <w:rsid w:val="00072FA4"/>
    <w:rsid w:val="0007470C"/>
    <w:rsid w:val="00075BE3"/>
    <w:rsid w:val="00076071"/>
    <w:rsid w:val="00080512"/>
    <w:rsid w:val="00086114"/>
    <w:rsid w:val="000867D4"/>
    <w:rsid w:val="00091AA0"/>
    <w:rsid w:val="00097D13"/>
    <w:rsid w:val="000A0F76"/>
    <w:rsid w:val="000A45B3"/>
    <w:rsid w:val="000A54A5"/>
    <w:rsid w:val="000A5C68"/>
    <w:rsid w:val="000A772E"/>
    <w:rsid w:val="000B7DB1"/>
    <w:rsid w:val="000C47C3"/>
    <w:rsid w:val="000C60C0"/>
    <w:rsid w:val="000C6648"/>
    <w:rsid w:val="000C7A83"/>
    <w:rsid w:val="000D262C"/>
    <w:rsid w:val="000D58AB"/>
    <w:rsid w:val="000E2FF2"/>
    <w:rsid w:val="000E4F9E"/>
    <w:rsid w:val="000E7D7C"/>
    <w:rsid w:val="000F2EC2"/>
    <w:rsid w:val="000F51AA"/>
    <w:rsid w:val="000F7C7E"/>
    <w:rsid w:val="001002C3"/>
    <w:rsid w:val="00101271"/>
    <w:rsid w:val="00101833"/>
    <w:rsid w:val="00106573"/>
    <w:rsid w:val="001078E7"/>
    <w:rsid w:val="0011311F"/>
    <w:rsid w:val="00113DFC"/>
    <w:rsid w:val="00133525"/>
    <w:rsid w:val="00136738"/>
    <w:rsid w:val="00137960"/>
    <w:rsid w:val="001434C3"/>
    <w:rsid w:val="001440C9"/>
    <w:rsid w:val="00152DB9"/>
    <w:rsid w:val="00153E66"/>
    <w:rsid w:val="001550ED"/>
    <w:rsid w:val="00157472"/>
    <w:rsid w:val="00157C6F"/>
    <w:rsid w:val="0017597D"/>
    <w:rsid w:val="00176F0B"/>
    <w:rsid w:val="001776A1"/>
    <w:rsid w:val="00182016"/>
    <w:rsid w:val="001861AC"/>
    <w:rsid w:val="0018720F"/>
    <w:rsid w:val="00190A75"/>
    <w:rsid w:val="00192F17"/>
    <w:rsid w:val="00196DD3"/>
    <w:rsid w:val="001A015F"/>
    <w:rsid w:val="001A069B"/>
    <w:rsid w:val="001A1BCD"/>
    <w:rsid w:val="001A4C42"/>
    <w:rsid w:val="001A7420"/>
    <w:rsid w:val="001B2D4C"/>
    <w:rsid w:val="001B6300"/>
    <w:rsid w:val="001B6637"/>
    <w:rsid w:val="001C21C3"/>
    <w:rsid w:val="001C2561"/>
    <w:rsid w:val="001C37A3"/>
    <w:rsid w:val="001C77A8"/>
    <w:rsid w:val="001D02C2"/>
    <w:rsid w:val="001D12A1"/>
    <w:rsid w:val="001D7CF7"/>
    <w:rsid w:val="001D7D63"/>
    <w:rsid w:val="001E226E"/>
    <w:rsid w:val="001E435B"/>
    <w:rsid w:val="001E554D"/>
    <w:rsid w:val="001F0C1D"/>
    <w:rsid w:val="001F1132"/>
    <w:rsid w:val="001F168B"/>
    <w:rsid w:val="001F207A"/>
    <w:rsid w:val="001F6A20"/>
    <w:rsid w:val="0020074D"/>
    <w:rsid w:val="00200BC4"/>
    <w:rsid w:val="00201744"/>
    <w:rsid w:val="0020424E"/>
    <w:rsid w:val="002042F5"/>
    <w:rsid w:val="002112E8"/>
    <w:rsid w:val="00212B4F"/>
    <w:rsid w:val="0021588F"/>
    <w:rsid w:val="00220BB3"/>
    <w:rsid w:val="002221C0"/>
    <w:rsid w:val="00224537"/>
    <w:rsid w:val="002347A2"/>
    <w:rsid w:val="002378AA"/>
    <w:rsid w:val="0024045D"/>
    <w:rsid w:val="0024506B"/>
    <w:rsid w:val="00247DE8"/>
    <w:rsid w:val="00250D42"/>
    <w:rsid w:val="002608D5"/>
    <w:rsid w:val="00263DA2"/>
    <w:rsid w:val="002647E7"/>
    <w:rsid w:val="00267060"/>
    <w:rsid w:val="002675F0"/>
    <w:rsid w:val="002735E6"/>
    <w:rsid w:val="00281252"/>
    <w:rsid w:val="0028533B"/>
    <w:rsid w:val="00292BEE"/>
    <w:rsid w:val="00293794"/>
    <w:rsid w:val="00295E24"/>
    <w:rsid w:val="002A16F5"/>
    <w:rsid w:val="002A1B1D"/>
    <w:rsid w:val="002A2F73"/>
    <w:rsid w:val="002A50A6"/>
    <w:rsid w:val="002B1C1D"/>
    <w:rsid w:val="002B3D4C"/>
    <w:rsid w:val="002B6339"/>
    <w:rsid w:val="002B6FB7"/>
    <w:rsid w:val="002B7182"/>
    <w:rsid w:val="002C21C2"/>
    <w:rsid w:val="002C432C"/>
    <w:rsid w:val="002C5C84"/>
    <w:rsid w:val="002C7C8D"/>
    <w:rsid w:val="002D1967"/>
    <w:rsid w:val="002D2831"/>
    <w:rsid w:val="002D2F5A"/>
    <w:rsid w:val="002D6F2D"/>
    <w:rsid w:val="002E00EE"/>
    <w:rsid w:val="002E6029"/>
    <w:rsid w:val="002F209E"/>
    <w:rsid w:val="002F4FBF"/>
    <w:rsid w:val="00301781"/>
    <w:rsid w:val="003029AE"/>
    <w:rsid w:val="00303930"/>
    <w:rsid w:val="00310C1B"/>
    <w:rsid w:val="003172DC"/>
    <w:rsid w:val="00323359"/>
    <w:rsid w:val="0032645C"/>
    <w:rsid w:val="00326A20"/>
    <w:rsid w:val="003321C9"/>
    <w:rsid w:val="00350AE3"/>
    <w:rsid w:val="0035462D"/>
    <w:rsid w:val="0035737B"/>
    <w:rsid w:val="00360E64"/>
    <w:rsid w:val="00362030"/>
    <w:rsid w:val="00363ADE"/>
    <w:rsid w:val="0036633A"/>
    <w:rsid w:val="0037019F"/>
    <w:rsid w:val="003765B8"/>
    <w:rsid w:val="00381D58"/>
    <w:rsid w:val="00383116"/>
    <w:rsid w:val="0039363A"/>
    <w:rsid w:val="0039735C"/>
    <w:rsid w:val="003A0FFE"/>
    <w:rsid w:val="003A1151"/>
    <w:rsid w:val="003A270F"/>
    <w:rsid w:val="003A54B1"/>
    <w:rsid w:val="003A6502"/>
    <w:rsid w:val="003B0015"/>
    <w:rsid w:val="003C162A"/>
    <w:rsid w:val="003C2B65"/>
    <w:rsid w:val="003C3971"/>
    <w:rsid w:val="003D254C"/>
    <w:rsid w:val="003E0859"/>
    <w:rsid w:val="003E3DAE"/>
    <w:rsid w:val="003E3E43"/>
    <w:rsid w:val="003E429D"/>
    <w:rsid w:val="003E5266"/>
    <w:rsid w:val="003E6C12"/>
    <w:rsid w:val="003F6B32"/>
    <w:rsid w:val="00400D8B"/>
    <w:rsid w:val="00410AD1"/>
    <w:rsid w:val="00411EA2"/>
    <w:rsid w:val="004131EB"/>
    <w:rsid w:val="004149C9"/>
    <w:rsid w:val="00414F08"/>
    <w:rsid w:val="004225D7"/>
    <w:rsid w:val="004232B3"/>
    <w:rsid w:val="00423334"/>
    <w:rsid w:val="004345EC"/>
    <w:rsid w:val="00440E01"/>
    <w:rsid w:val="00443A0D"/>
    <w:rsid w:val="00444B21"/>
    <w:rsid w:val="00446662"/>
    <w:rsid w:val="00451A2A"/>
    <w:rsid w:val="004651E4"/>
    <w:rsid w:val="00465515"/>
    <w:rsid w:val="004722B0"/>
    <w:rsid w:val="004737C6"/>
    <w:rsid w:val="00474E30"/>
    <w:rsid w:val="00482AAF"/>
    <w:rsid w:val="004830BD"/>
    <w:rsid w:val="00484CD2"/>
    <w:rsid w:val="0049203D"/>
    <w:rsid w:val="00492286"/>
    <w:rsid w:val="004947D0"/>
    <w:rsid w:val="00495A67"/>
    <w:rsid w:val="004A0A20"/>
    <w:rsid w:val="004B7372"/>
    <w:rsid w:val="004C02FF"/>
    <w:rsid w:val="004C1350"/>
    <w:rsid w:val="004C2071"/>
    <w:rsid w:val="004C45DF"/>
    <w:rsid w:val="004C500A"/>
    <w:rsid w:val="004C61A0"/>
    <w:rsid w:val="004D1205"/>
    <w:rsid w:val="004D2F57"/>
    <w:rsid w:val="004D3578"/>
    <w:rsid w:val="004D359E"/>
    <w:rsid w:val="004D4086"/>
    <w:rsid w:val="004D5307"/>
    <w:rsid w:val="004D667B"/>
    <w:rsid w:val="004D7480"/>
    <w:rsid w:val="004E026C"/>
    <w:rsid w:val="004E18EE"/>
    <w:rsid w:val="004E213A"/>
    <w:rsid w:val="004E434C"/>
    <w:rsid w:val="004E47BF"/>
    <w:rsid w:val="004F0988"/>
    <w:rsid w:val="004F2ACB"/>
    <w:rsid w:val="004F3340"/>
    <w:rsid w:val="004F6240"/>
    <w:rsid w:val="004F79C0"/>
    <w:rsid w:val="005064BD"/>
    <w:rsid w:val="00511493"/>
    <w:rsid w:val="00511DF7"/>
    <w:rsid w:val="00520A39"/>
    <w:rsid w:val="005226F4"/>
    <w:rsid w:val="005306E8"/>
    <w:rsid w:val="0053188A"/>
    <w:rsid w:val="0053388B"/>
    <w:rsid w:val="00535773"/>
    <w:rsid w:val="005361D7"/>
    <w:rsid w:val="00536D96"/>
    <w:rsid w:val="0054178C"/>
    <w:rsid w:val="00542E51"/>
    <w:rsid w:val="00543E6C"/>
    <w:rsid w:val="00553381"/>
    <w:rsid w:val="00554B10"/>
    <w:rsid w:val="0056257A"/>
    <w:rsid w:val="00563EB9"/>
    <w:rsid w:val="00565087"/>
    <w:rsid w:val="005705E7"/>
    <w:rsid w:val="00572ED1"/>
    <w:rsid w:val="0057439D"/>
    <w:rsid w:val="00574E6D"/>
    <w:rsid w:val="0057624E"/>
    <w:rsid w:val="00576884"/>
    <w:rsid w:val="005775BF"/>
    <w:rsid w:val="005779BF"/>
    <w:rsid w:val="00577A54"/>
    <w:rsid w:val="00582948"/>
    <w:rsid w:val="0059132F"/>
    <w:rsid w:val="005941EF"/>
    <w:rsid w:val="005959A2"/>
    <w:rsid w:val="00597B11"/>
    <w:rsid w:val="005A0137"/>
    <w:rsid w:val="005A4ED3"/>
    <w:rsid w:val="005A7103"/>
    <w:rsid w:val="005C25D5"/>
    <w:rsid w:val="005C79AE"/>
    <w:rsid w:val="005D2E01"/>
    <w:rsid w:val="005D32F0"/>
    <w:rsid w:val="005D6650"/>
    <w:rsid w:val="005D7526"/>
    <w:rsid w:val="005E0763"/>
    <w:rsid w:val="005E2409"/>
    <w:rsid w:val="005E4BB2"/>
    <w:rsid w:val="005E55B1"/>
    <w:rsid w:val="005E699D"/>
    <w:rsid w:val="005F149B"/>
    <w:rsid w:val="005F37B4"/>
    <w:rsid w:val="00602AEA"/>
    <w:rsid w:val="00604886"/>
    <w:rsid w:val="00612C20"/>
    <w:rsid w:val="00614797"/>
    <w:rsid w:val="00614FDF"/>
    <w:rsid w:val="006215F2"/>
    <w:rsid w:val="0062359C"/>
    <w:rsid w:val="006263A9"/>
    <w:rsid w:val="00630334"/>
    <w:rsid w:val="0063543D"/>
    <w:rsid w:val="00637DB7"/>
    <w:rsid w:val="006437EB"/>
    <w:rsid w:val="00644CE3"/>
    <w:rsid w:val="00644DF2"/>
    <w:rsid w:val="00647114"/>
    <w:rsid w:val="00657D86"/>
    <w:rsid w:val="0066423B"/>
    <w:rsid w:val="0066613A"/>
    <w:rsid w:val="0067040A"/>
    <w:rsid w:val="006719DA"/>
    <w:rsid w:val="00671D03"/>
    <w:rsid w:val="00675E0E"/>
    <w:rsid w:val="00681387"/>
    <w:rsid w:val="006840EC"/>
    <w:rsid w:val="006A144F"/>
    <w:rsid w:val="006A1B55"/>
    <w:rsid w:val="006A20CB"/>
    <w:rsid w:val="006A323F"/>
    <w:rsid w:val="006A34F2"/>
    <w:rsid w:val="006A6520"/>
    <w:rsid w:val="006B040D"/>
    <w:rsid w:val="006B30D0"/>
    <w:rsid w:val="006C249F"/>
    <w:rsid w:val="006C3D95"/>
    <w:rsid w:val="006C3F76"/>
    <w:rsid w:val="006C7A04"/>
    <w:rsid w:val="006D0000"/>
    <w:rsid w:val="006D2E63"/>
    <w:rsid w:val="006D55C8"/>
    <w:rsid w:val="006D6B82"/>
    <w:rsid w:val="006E0EBF"/>
    <w:rsid w:val="006E3752"/>
    <w:rsid w:val="006E3B40"/>
    <w:rsid w:val="006E5C86"/>
    <w:rsid w:val="006E7581"/>
    <w:rsid w:val="006E7699"/>
    <w:rsid w:val="006F0EF1"/>
    <w:rsid w:val="006F5B65"/>
    <w:rsid w:val="00701116"/>
    <w:rsid w:val="0070233D"/>
    <w:rsid w:val="00704098"/>
    <w:rsid w:val="007047EB"/>
    <w:rsid w:val="00705162"/>
    <w:rsid w:val="007066E6"/>
    <w:rsid w:val="00710BFB"/>
    <w:rsid w:val="00711B7B"/>
    <w:rsid w:val="00712DB8"/>
    <w:rsid w:val="00713C44"/>
    <w:rsid w:val="00714F61"/>
    <w:rsid w:val="007205A2"/>
    <w:rsid w:val="00720808"/>
    <w:rsid w:val="00720B01"/>
    <w:rsid w:val="007249EC"/>
    <w:rsid w:val="00727B89"/>
    <w:rsid w:val="007329ED"/>
    <w:rsid w:val="007342EE"/>
    <w:rsid w:val="00734A5B"/>
    <w:rsid w:val="00736EE3"/>
    <w:rsid w:val="0074026F"/>
    <w:rsid w:val="00741B9E"/>
    <w:rsid w:val="00742427"/>
    <w:rsid w:val="007429F6"/>
    <w:rsid w:val="00743D8A"/>
    <w:rsid w:val="00744BED"/>
    <w:rsid w:val="00744E76"/>
    <w:rsid w:val="00746941"/>
    <w:rsid w:val="00747417"/>
    <w:rsid w:val="00751133"/>
    <w:rsid w:val="007529D0"/>
    <w:rsid w:val="00752FB6"/>
    <w:rsid w:val="007535E0"/>
    <w:rsid w:val="007545CC"/>
    <w:rsid w:val="007575FF"/>
    <w:rsid w:val="00760B1B"/>
    <w:rsid w:val="00763D3F"/>
    <w:rsid w:val="00766D0F"/>
    <w:rsid w:val="00770488"/>
    <w:rsid w:val="00772A1A"/>
    <w:rsid w:val="00774DA4"/>
    <w:rsid w:val="00781244"/>
    <w:rsid w:val="00781F0F"/>
    <w:rsid w:val="0078273E"/>
    <w:rsid w:val="00784E80"/>
    <w:rsid w:val="00785692"/>
    <w:rsid w:val="007858F4"/>
    <w:rsid w:val="0078591F"/>
    <w:rsid w:val="0079135E"/>
    <w:rsid w:val="00795D75"/>
    <w:rsid w:val="00797566"/>
    <w:rsid w:val="007A0B69"/>
    <w:rsid w:val="007A1842"/>
    <w:rsid w:val="007A4C0C"/>
    <w:rsid w:val="007A64BA"/>
    <w:rsid w:val="007A6D4C"/>
    <w:rsid w:val="007A772E"/>
    <w:rsid w:val="007B1375"/>
    <w:rsid w:val="007B2326"/>
    <w:rsid w:val="007B3329"/>
    <w:rsid w:val="007B5D65"/>
    <w:rsid w:val="007B600E"/>
    <w:rsid w:val="007B7066"/>
    <w:rsid w:val="007C1AD8"/>
    <w:rsid w:val="007C2D75"/>
    <w:rsid w:val="007C2DBA"/>
    <w:rsid w:val="007C6688"/>
    <w:rsid w:val="007D0B81"/>
    <w:rsid w:val="007D282C"/>
    <w:rsid w:val="007D367E"/>
    <w:rsid w:val="007D64E9"/>
    <w:rsid w:val="007E7FBC"/>
    <w:rsid w:val="007F0F4A"/>
    <w:rsid w:val="007F1940"/>
    <w:rsid w:val="007F53E6"/>
    <w:rsid w:val="007F6596"/>
    <w:rsid w:val="007F6607"/>
    <w:rsid w:val="007F7EEF"/>
    <w:rsid w:val="008028A4"/>
    <w:rsid w:val="0080382E"/>
    <w:rsid w:val="0080390D"/>
    <w:rsid w:val="0081326C"/>
    <w:rsid w:val="008153EC"/>
    <w:rsid w:val="00821192"/>
    <w:rsid w:val="00826745"/>
    <w:rsid w:val="00826D36"/>
    <w:rsid w:val="00830747"/>
    <w:rsid w:val="00833C63"/>
    <w:rsid w:val="008348C9"/>
    <w:rsid w:val="00843CB2"/>
    <w:rsid w:val="008440BD"/>
    <w:rsid w:val="008443BE"/>
    <w:rsid w:val="008461D6"/>
    <w:rsid w:val="00855F44"/>
    <w:rsid w:val="00861B68"/>
    <w:rsid w:val="00864014"/>
    <w:rsid w:val="00867A6A"/>
    <w:rsid w:val="008756EB"/>
    <w:rsid w:val="008768CA"/>
    <w:rsid w:val="00876A34"/>
    <w:rsid w:val="00880167"/>
    <w:rsid w:val="008803A9"/>
    <w:rsid w:val="00880645"/>
    <w:rsid w:val="00885D62"/>
    <w:rsid w:val="00886262"/>
    <w:rsid w:val="0089363C"/>
    <w:rsid w:val="00895378"/>
    <w:rsid w:val="008A00E4"/>
    <w:rsid w:val="008A46F6"/>
    <w:rsid w:val="008A6433"/>
    <w:rsid w:val="008A68CE"/>
    <w:rsid w:val="008A6A5A"/>
    <w:rsid w:val="008A6F74"/>
    <w:rsid w:val="008B0DE8"/>
    <w:rsid w:val="008B21D9"/>
    <w:rsid w:val="008B25BF"/>
    <w:rsid w:val="008B3D99"/>
    <w:rsid w:val="008B4ADD"/>
    <w:rsid w:val="008B60C9"/>
    <w:rsid w:val="008C0BF7"/>
    <w:rsid w:val="008C384C"/>
    <w:rsid w:val="008C6E83"/>
    <w:rsid w:val="008E0942"/>
    <w:rsid w:val="008E2CE9"/>
    <w:rsid w:val="008E3223"/>
    <w:rsid w:val="008E5FC4"/>
    <w:rsid w:val="008E6832"/>
    <w:rsid w:val="008E68FF"/>
    <w:rsid w:val="008E72E8"/>
    <w:rsid w:val="008F593A"/>
    <w:rsid w:val="009022F4"/>
    <w:rsid w:val="0090271F"/>
    <w:rsid w:val="00902E23"/>
    <w:rsid w:val="00905B10"/>
    <w:rsid w:val="00907485"/>
    <w:rsid w:val="009114D7"/>
    <w:rsid w:val="00912423"/>
    <w:rsid w:val="0091348E"/>
    <w:rsid w:val="00914BD8"/>
    <w:rsid w:val="009169B5"/>
    <w:rsid w:val="00917660"/>
    <w:rsid w:val="00917CCB"/>
    <w:rsid w:val="00926464"/>
    <w:rsid w:val="00931606"/>
    <w:rsid w:val="00941BA9"/>
    <w:rsid w:val="00942EC2"/>
    <w:rsid w:val="00947EC9"/>
    <w:rsid w:val="009512F8"/>
    <w:rsid w:val="00955D78"/>
    <w:rsid w:val="00955DD5"/>
    <w:rsid w:val="00957086"/>
    <w:rsid w:val="0096564B"/>
    <w:rsid w:val="00965836"/>
    <w:rsid w:val="00974056"/>
    <w:rsid w:val="00982CAC"/>
    <w:rsid w:val="0098762A"/>
    <w:rsid w:val="009911A4"/>
    <w:rsid w:val="009934BC"/>
    <w:rsid w:val="0099624A"/>
    <w:rsid w:val="00997F99"/>
    <w:rsid w:val="009A0DAB"/>
    <w:rsid w:val="009A17A7"/>
    <w:rsid w:val="009A48CD"/>
    <w:rsid w:val="009A5269"/>
    <w:rsid w:val="009B21C3"/>
    <w:rsid w:val="009B2B2F"/>
    <w:rsid w:val="009B69B8"/>
    <w:rsid w:val="009C58D5"/>
    <w:rsid w:val="009C648C"/>
    <w:rsid w:val="009D260E"/>
    <w:rsid w:val="009D2F77"/>
    <w:rsid w:val="009D3850"/>
    <w:rsid w:val="009D5FA5"/>
    <w:rsid w:val="009D6D41"/>
    <w:rsid w:val="009E0724"/>
    <w:rsid w:val="009E32CD"/>
    <w:rsid w:val="009E5B10"/>
    <w:rsid w:val="009E782C"/>
    <w:rsid w:val="009E7D52"/>
    <w:rsid w:val="009F05A2"/>
    <w:rsid w:val="009F0B8F"/>
    <w:rsid w:val="009F1E6A"/>
    <w:rsid w:val="009F3494"/>
    <w:rsid w:val="009F37B7"/>
    <w:rsid w:val="009F4274"/>
    <w:rsid w:val="009F7DF6"/>
    <w:rsid w:val="00A01A5C"/>
    <w:rsid w:val="00A02321"/>
    <w:rsid w:val="00A05BC8"/>
    <w:rsid w:val="00A10F02"/>
    <w:rsid w:val="00A164B4"/>
    <w:rsid w:val="00A25167"/>
    <w:rsid w:val="00A26956"/>
    <w:rsid w:val="00A27486"/>
    <w:rsid w:val="00A27A79"/>
    <w:rsid w:val="00A3356D"/>
    <w:rsid w:val="00A403D7"/>
    <w:rsid w:val="00A41878"/>
    <w:rsid w:val="00A51F22"/>
    <w:rsid w:val="00A53724"/>
    <w:rsid w:val="00A56066"/>
    <w:rsid w:val="00A57024"/>
    <w:rsid w:val="00A57A37"/>
    <w:rsid w:val="00A60564"/>
    <w:rsid w:val="00A60920"/>
    <w:rsid w:val="00A62418"/>
    <w:rsid w:val="00A64C15"/>
    <w:rsid w:val="00A67664"/>
    <w:rsid w:val="00A67AE5"/>
    <w:rsid w:val="00A7262D"/>
    <w:rsid w:val="00A73129"/>
    <w:rsid w:val="00A82346"/>
    <w:rsid w:val="00A85484"/>
    <w:rsid w:val="00A85AD6"/>
    <w:rsid w:val="00A90100"/>
    <w:rsid w:val="00A92BA1"/>
    <w:rsid w:val="00A92BB3"/>
    <w:rsid w:val="00AA1006"/>
    <w:rsid w:val="00AA3815"/>
    <w:rsid w:val="00AA385A"/>
    <w:rsid w:val="00AA3B96"/>
    <w:rsid w:val="00AB3C75"/>
    <w:rsid w:val="00AB55A0"/>
    <w:rsid w:val="00AB612B"/>
    <w:rsid w:val="00AC3B24"/>
    <w:rsid w:val="00AC566B"/>
    <w:rsid w:val="00AC6BC6"/>
    <w:rsid w:val="00AC6C57"/>
    <w:rsid w:val="00AC7739"/>
    <w:rsid w:val="00AD0509"/>
    <w:rsid w:val="00AD255B"/>
    <w:rsid w:val="00AD623B"/>
    <w:rsid w:val="00AD6582"/>
    <w:rsid w:val="00AE4E25"/>
    <w:rsid w:val="00AE5A10"/>
    <w:rsid w:val="00AE65E2"/>
    <w:rsid w:val="00AE65E5"/>
    <w:rsid w:val="00AF4ECD"/>
    <w:rsid w:val="00AF6969"/>
    <w:rsid w:val="00AF768A"/>
    <w:rsid w:val="00B004CF"/>
    <w:rsid w:val="00B023AF"/>
    <w:rsid w:val="00B04448"/>
    <w:rsid w:val="00B049EC"/>
    <w:rsid w:val="00B10E28"/>
    <w:rsid w:val="00B131F8"/>
    <w:rsid w:val="00B15449"/>
    <w:rsid w:val="00B17E46"/>
    <w:rsid w:val="00B225F4"/>
    <w:rsid w:val="00B27674"/>
    <w:rsid w:val="00B30469"/>
    <w:rsid w:val="00B34AFE"/>
    <w:rsid w:val="00B35E18"/>
    <w:rsid w:val="00B36F22"/>
    <w:rsid w:val="00B37E47"/>
    <w:rsid w:val="00B41360"/>
    <w:rsid w:val="00B46974"/>
    <w:rsid w:val="00B50C76"/>
    <w:rsid w:val="00B54F25"/>
    <w:rsid w:val="00B62C25"/>
    <w:rsid w:val="00B63AF8"/>
    <w:rsid w:val="00B649F9"/>
    <w:rsid w:val="00B67355"/>
    <w:rsid w:val="00B731BB"/>
    <w:rsid w:val="00B9000F"/>
    <w:rsid w:val="00B905CA"/>
    <w:rsid w:val="00B93086"/>
    <w:rsid w:val="00B9408D"/>
    <w:rsid w:val="00B956C3"/>
    <w:rsid w:val="00B95973"/>
    <w:rsid w:val="00BA19ED"/>
    <w:rsid w:val="00BA4B8D"/>
    <w:rsid w:val="00BA53FF"/>
    <w:rsid w:val="00BB24AE"/>
    <w:rsid w:val="00BB313E"/>
    <w:rsid w:val="00BB54B4"/>
    <w:rsid w:val="00BB7A36"/>
    <w:rsid w:val="00BC0F7D"/>
    <w:rsid w:val="00BC6D56"/>
    <w:rsid w:val="00BC7196"/>
    <w:rsid w:val="00BC71CE"/>
    <w:rsid w:val="00BD1D34"/>
    <w:rsid w:val="00BD24A4"/>
    <w:rsid w:val="00BD3DD2"/>
    <w:rsid w:val="00BD6E9C"/>
    <w:rsid w:val="00BD7B83"/>
    <w:rsid w:val="00BD7D31"/>
    <w:rsid w:val="00BE3255"/>
    <w:rsid w:val="00BE405E"/>
    <w:rsid w:val="00BF0874"/>
    <w:rsid w:val="00BF10D8"/>
    <w:rsid w:val="00BF128E"/>
    <w:rsid w:val="00BF1929"/>
    <w:rsid w:val="00BF1AEF"/>
    <w:rsid w:val="00BF6298"/>
    <w:rsid w:val="00C06129"/>
    <w:rsid w:val="00C06AFC"/>
    <w:rsid w:val="00C074DD"/>
    <w:rsid w:val="00C10B0A"/>
    <w:rsid w:val="00C12901"/>
    <w:rsid w:val="00C1496A"/>
    <w:rsid w:val="00C1511E"/>
    <w:rsid w:val="00C177FF"/>
    <w:rsid w:val="00C20BAD"/>
    <w:rsid w:val="00C21352"/>
    <w:rsid w:val="00C22C36"/>
    <w:rsid w:val="00C23C0C"/>
    <w:rsid w:val="00C25B7A"/>
    <w:rsid w:val="00C33079"/>
    <w:rsid w:val="00C43468"/>
    <w:rsid w:val="00C45231"/>
    <w:rsid w:val="00C45FF0"/>
    <w:rsid w:val="00C51BA3"/>
    <w:rsid w:val="00C55EBB"/>
    <w:rsid w:val="00C57270"/>
    <w:rsid w:val="00C622EB"/>
    <w:rsid w:val="00C67650"/>
    <w:rsid w:val="00C6767C"/>
    <w:rsid w:val="00C70986"/>
    <w:rsid w:val="00C723FA"/>
    <w:rsid w:val="00C72833"/>
    <w:rsid w:val="00C80F1D"/>
    <w:rsid w:val="00C81CF7"/>
    <w:rsid w:val="00C847E0"/>
    <w:rsid w:val="00C8726A"/>
    <w:rsid w:val="00C901A4"/>
    <w:rsid w:val="00C93C97"/>
    <w:rsid w:val="00C93F40"/>
    <w:rsid w:val="00C955EA"/>
    <w:rsid w:val="00C96C6B"/>
    <w:rsid w:val="00CA06D7"/>
    <w:rsid w:val="00CA3D0C"/>
    <w:rsid w:val="00CA4EF6"/>
    <w:rsid w:val="00CB2446"/>
    <w:rsid w:val="00CB59AB"/>
    <w:rsid w:val="00CC063E"/>
    <w:rsid w:val="00CC36C7"/>
    <w:rsid w:val="00CC5B9E"/>
    <w:rsid w:val="00CC67AC"/>
    <w:rsid w:val="00CE0799"/>
    <w:rsid w:val="00CE14CA"/>
    <w:rsid w:val="00CE3339"/>
    <w:rsid w:val="00CE4039"/>
    <w:rsid w:val="00CF0A74"/>
    <w:rsid w:val="00CF37D0"/>
    <w:rsid w:val="00CF3F9C"/>
    <w:rsid w:val="00CF6B78"/>
    <w:rsid w:val="00D056E7"/>
    <w:rsid w:val="00D0575F"/>
    <w:rsid w:val="00D06796"/>
    <w:rsid w:val="00D13174"/>
    <w:rsid w:val="00D1357F"/>
    <w:rsid w:val="00D22368"/>
    <w:rsid w:val="00D22FA3"/>
    <w:rsid w:val="00D26DD3"/>
    <w:rsid w:val="00D27C09"/>
    <w:rsid w:val="00D322E7"/>
    <w:rsid w:val="00D33619"/>
    <w:rsid w:val="00D361F9"/>
    <w:rsid w:val="00D37212"/>
    <w:rsid w:val="00D374A4"/>
    <w:rsid w:val="00D405A1"/>
    <w:rsid w:val="00D42A1B"/>
    <w:rsid w:val="00D4378F"/>
    <w:rsid w:val="00D461C8"/>
    <w:rsid w:val="00D4718E"/>
    <w:rsid w:val="00D473F8"/>
    <w:rsid w:val="00D53075"/>
    <w:rsid w:val="00D5385F"/>
    <w:rsid w:val="00D55018"/>
    <w:rsid w:val="00D57972"/>
    <w:rsid w:val="00D624EC"/>
    <w:rsid w:val="00D6262C"/>
    <w:rsid w:val="00D675A9"/>
    <w:rsid w:val="00D715E3"/>
    <w:rsid w:val="00D728A1"/>
    <w:rsid w:val="00D738D6"/>
    <w:rsid w:val="00D755EB"/>
    <w:rsid w:val="00D76048"/>
    <w:rsid w:val="00D76191"/>
    <w:rsid w:val="00D765E3"/>
    <w:rsid w:val="00D80317"/>
    <w:rsid w:val="00D826D2"/>
    <w:rsid w:val="00D873C6"/>
    <w:rsid w:val="00D87548"/>
    <w:rsid w:val="00D87E00"/>
    <w:rsid w:val="00D9134D"/>
    <w:rsid w:val="00D91F6C"/>
    <w:rsid w:val="00D9304E"/>
    <w:rsid w:val="00D935F4"/>
    <w:rsid w:val="00D948F7"/>
    <w:rsid w:val="00D963C6"/>
    <w:rsid w:val="00DA1D3B"/>
    <w:rsid w:val="00DA7A03"/>
    <w:rsid w:val="00DB1818"/>
    <w:rsid w:val="00DB64A4"/>
    <w:rsid w:val="00DB7312"/>
    <w:rsid w:val="00DC0EDE"/>
    <w:rsid w:val="00DC2457"/>
    <w:rsid w:val="00DC309B"/>
    <w:rsid w:val="00DC4180"/>
    <w:rsid w:val="00DC4DA2"/>
    <w:rsid w:val="00DC6358"/>
    <w:rsid w:val="00DD0ACC"/>
    <w:rsid w:val="00DD4C17"/>
    <w:rsid w:val="00DD5906"/>
    <w:rsid w:val="00DD74A5"/>
    <w:rsid w:val="00DE0A6F"/>
    <w:rsid w:val="00DF2B1F"/>
    <w:rsid w:val="00DF62CD"/>
    <w:rsid w:val="00DF6E84"/>
    <w:rsid w:val="00DF743C"/>
    <w:rsid w:val="00E02131"/>
    <w:rsid w:val="00E0247C"/>
    <w:rsid w:val="00E037C6"/>
    <w:rsid w:val="00E1253A"/>
    <w:rsid w:val="00E16509"/>
    <w:rsid w:val="00E16AE3"/>
    <w:rsid w:val="00E25020"/>
    <w:rsid w:val="00E359ED"/>
    <w:rsid w:val="00E35F95"/>
    <w:rsid w:val="00E4122D"/>
    <w:rsid w:val="00E44582"/>
    <w:rsid w:val="00E4490B"/>
    <w:rsid w:val="00E47053"/>
    <w:rsid w:val="00E51190"/>
    <w:rsid w:val="00E51D6D"/>
    <w:rsid w:val="00E621E3"/>
    <w:rsid w:val="00E6456B"/>
    <w:rsid w:val="00E71149"/>
    <w:rsid w:val="00E71A94"/>
    <w:rsid w:val="00E756BF"/>
    <w:rsid w:val="00E762A3"/>
    <w:rsid w:val="00E77645"/>
    <w:rsid w:val="00E80BE1"/>
    <w:rsid w:val="00E8111D"/>
    <w:rsid w:val="00E82AFE"/>
    <w:rsid w:val="00E915F1"/>
    <w:rsid w:val="00E91B38"/>
    <w:rsid w:val="00E92E61"/>
    <w:rsid w:val="00E96DE7"/>
    <w:rsid w:val="00EA15B0"/>
    <w:rsid w:val="00EA4AB1"/>
    <w:rsid w:val="00EA5EA7"/>
    <w:rsid w:val="00EA6848"/>
    <w:rsid w:val="00EA737A"/>
    <w:rsid w:val="00EA7D29"/>
    <w:rsid w:val="00EB5BCC"/>
    <w:rsid w:val="00EC2B76"/>
    <w:rsid w:val="00EC3369"/>
    <w:rsid w:val="00EC4A25"/>
    <w:rsid w:val="00ED118A"/>
    <w:rsid w:val="00ED188D"/>
    <w:rsid w:val="00ED1B01"/>
    <w:rsid w:val="00EE3B2F"/>
    <w:rsid w:val="00EE4940"/>
    <w:rsid w:val="00EE4C73"/>
    <w:rsid w:val="00EE72A6"/>
    <w:rsid w:val="00F025A2"/>
    <w:rsid w:val="00F04712"/>
    <w:rsid w:val="00F04E45"/>
    <w:rsid w:val="00F13360"/>
    <w:rsid w:val="00F17382"/>
    <w:rsid w:val="00F21F8C"/>
    <w:rsid w:val="00F22EC7"/>
    <w:rsid w:val="00F31F83"/>
    <w:rsid w:val="00F325C8"/>
    <w:rsid w:val="00F3410F"/>
    <w:rsid w:val="00F374F2"/>
    <w:rsid w:val="00F41EF2"/>
    <w:rsid w:val="00F42E19"/>
    <w:rsid w:val="00F47CFE"/>
    <w:rsid w:val="00F51167"/>
    <w:rsid w:val="00F513FD"/>
    <w:rsid w:val="00F55D3E"/>
    <w:rsid w:val="00F653B8"/>
    <w:rsid w:val="00F65772"/>
    <w:rsid w:val="00F77A0E"/>
    <w:rsid w:val="00F8096B"/>
    <w:rsid w:val="00F825D2"/>
    <w:rsid w:val="00F83EA6"/>
    <w:rsid w:val="00F87D4C"/>
    <w:rsid w:val="00F9008D"/>
    <w:rsid w:val="00F92148"/>
    <w:rsid w:val="00F92A45"/>
    <w:rsid w:val="00F96A3E"/>
    <w:rsid w:val="00FA1266"/>
    <w:rsid w:val="00FB135A"/>
    <w:rsid w:val="00FB3854"/>
    <w:rsid w:val="00FC06A6"/>
    <w:rsid w:val="00FC1192"/>
    <w:rsid w:val="00FC1A3B"/>
    <w:rsid w:val="00FC254B"/>
    <w:rsid w:val="00FC3951"/>
    <w:rsid w:val="00FC44D5"/>
    <w:rsid w:val="00FC4BCA"/>
    <w:rsid w:val="00FC50A6"/>
    <w:rsid w:val="00FC50CC"/>
    <w:rsid w:val="00FD66B2"/>
    <w:rsid w:val="00FD7409"/>
    <w:rsid w:val="00FE1FC9"/>
    <w:rsid w:val="00FE6C2C"/>
    <w:rsid w:val="00FE70CD"/>
    <w:rsid w:val="00FF08C7"/>
    <w:rsid w:val="066C6539"/>
    <w:rsid w:val="11DD84F6"/>
    <w:rsid w:val="2A6B4E0B"/>
    <w:rsid w:val="35DE5217"/>
    <w:rsid w:val="4E58679A"/>
    <w:rsid w:val="60B683B1"/>
    <w:rsid w:val="682BA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88D"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  <w:style w:type="paragraph" w:customStyle="1" w:styleId="indent-2">
    <w:name w:val="indent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paragraph-hierarchy">
    <w:name w:val="paragraph-hierarchy"/>
    <w:basedOn w:val="DefaultParagraphFont"/>
    <w:rsid w:val="00D80317"/>
  </w:style>
  <w:style w:type="character" w:customStyle="1" w:styleId="paren">
    <w:name w:val="paren"/>
    <w:basedOn w:val="DefaultParagraphFont"/>
    <w:rsid w:val="00D80317"/>
  </w:style>
  <w:style w:type="paragraph" w:customStyle="1" w:styleId="flush-paragraph-2">
    <w:name w:val="flush-paragraph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TALChar">
    <w:name w:val="TAL Char"/>
    <w:qFormat/>
    <w:rsid w:val="0022453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5AIRPNAIUNRU-1328258698-16527</_dlc_DocId>
    <_dlc_DocIdUrl xmlns="71c5aaf6-e6ce-465b-b873-5148d2a4c105">
      <Url>https://nokia.sharepoint.com/sites/c5g/5gradio/_layouts/15/DocIdRedir.aspx?ID=5AIRPNAIUNRU-1328258698-16527</Url>
      <Description>5AIRPNAIUNRU-1328258698-16527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257EA-7949-4E8C-ADE2-CDF807069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4BDA7-40DD-4AE5-8C9D-95DC8C9974B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dc:description/>
  <cp:lastModifiedBy>Hisashi Onozawa (Nokia)</cp:lastModifiedBy>
  <cp:revision>9</cp:revision>
  <cp:lastPrinted>2019-02-25T14:05:00Z</cp:lastPrinted>
  <dcterms:created xsi:type="dcterms:W3CDTF">2023-02-06T02:47:00Z</dcterms:created>
  <dcterms:modified xsi:type="dcterms:W3CDTF">2023-02-17T16:07:00Z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7ba6a76d-1f27-44d9-bf40-174d31f7ef94</vt:lpwstr>
  </property>
  <property fmtid="{D5CDD505-2E9C-101B-9397-08002B2CF9AE}" pid="4" name="SharedWithUsers">
    <vt:lpwstr>32;#Olesen, Poul (Nokia - DK/Aalborg)</vt:lpwstr>
  </property>
</Properties>
</file>